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5F5F7" w14:textId="77777777" w:rsidR="00B1308C" w:rsidRDefault="00B1308C" w:rsidP="00B1308C">
      <w:pPr>
        <w:jc w:val="center"/>
        <w:rPr>
          <w:b/>
          <w:color w:val="4BACC6" w:themeColor="accent5"/>
          <w:sz w:val="48"/>
          <w:szCs w:val="48"/>
        </w:rPr>
      </w:pPr>
      <w:r w:rsidRPr="001F3F28">
        <w:rPr>
          <w:b/>
          <w:color w:val="4BACC6" w:themeColor="accent5"/>
          <w:sz w:val="48"/>
          <w:szCs w:val="48"/>
        </w:rPr>
        <w:t xml:space="preserve">Sondagem </w:t>
      </w:r>
      <w:r>
        <w:rPr>
          <w:b/>
          <w:color w:val="4BACC6" w:themeColor="accent5"/>
          <w:sz w:val="48"/>
          <w:szCs w:val="48"/>
        </w:rPr>
        <w:t>datas comemorativas</w:t>
      </w:r>
    </w:p>
    <w:p w14:paraId="2919F427" w14:textId="77777777" w:rsidR="00B1308C" w:rsidRDefault="00B1308C" w:rsidP="00B1308C">
      <w:pPr>
        <w:jc w:val="center"/>
        <w:rPr>
          <w:b/>
          <w:color w:val="4BACC6" w:themeColor="accent5"/>
          <w:sz w:val="48"/>
          <w:szCs w:val="48"/>
        </w:rPr>
      </w:pPr>
      <w:r>
        <w:rPr>
          <w:b/>
          <w:color w:val="4BACC6" w:themeColor="accent5"/>
          <w:sz w:val="48"/>
          <w:szCs w:val="48"/>
        </w:rPr>
        <w:t>I</w:t>
      </w:r>
      <w:r w:rsidRPr="001F3F28">
        <w:rPr>
          <w:b/>
          <w:color w:val="4BACC6" w:themeColor="accent5"/>
          <w:sz w:val="48"/>
          <w:szCs w:val="48"/>
        </w:rPr>
        <w:t xml:space="preserve">ntenção de compras para o Dia </w:t>
      </w:r>
      <w:r>
        <w:rPr>
          <w:b/>
          <w:color w:val="4BACC6" w:themeColor="accent5"/>
          <w:sz w:val="48"/>
          <w:szCs w:val="48"/>
        </w:rPr>
        <w:t>das Mães 2020</w:t>
      </w:r>
    </w:p>
    <w:p w14:paraId="63B8338A" w14:textId="77777777" w:rsidR="00B1308C" w:rsidRPr="0000534E" w:rsidRDefault="00B1308C" w:rsidP="00B1308C">
      <w:pPr>
        <w:jc w:val="center"/>
        <w:rPr>
          <w:b/>
          <w:color w:val="4BACC6" w:themeColor="accent5"/>
          <w:sz w:val="28"/>
          <w:szCs w:val="28"/>
        </w:rPr>
      </w:pPr>
    </w:p>
    <w:p w14:paraId="2C9E17E4" w14:textId="77777777" w:rsidR="00B1308C" w:rsidRDefault="00B1308C" w:rsidP="00B1308C">
      <w:pPr>
        <w:jc w:val="center"/>
        <w:rPr>
          <w:b/>
          <w:sz w:val="32"/>
          <w:szCs w:val="32"/>
        </w:rPr>
      </w:pPr>
      <w:r w:rsidRPr="00DC0B98">
        <w:rPr>
          <w:b/>
          <w:sz w:val="32"/>
          <w:szCs w:val="32"/>
        </w:rPr>
        <w:t>S</w:t>
      </w:r>
      <w:r>
        <w:rPr>
          <w:b/>
          <w:sz w:val="32"/>
          <w:szCs w:val="32"/>
        </w:rPr>
        <w:t>PC Brasil e CNDL</w:t>
      </w:r>
    </w:p>
    <w:p w14:paraId="480748BD" w14:textId="77777777" w:rsidR="00B1308C" w:rsidRDefault="00B1308C" w:rsidP="00B1308C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14:paraId="617B5BC7" w14:textId="005B8E7F" w:rsidR="00CF6B02" w:rsidRPr="004606C8" w:rsidRDefault="00CF6B02" w:rsidP="004606C8">
      <w:pPr>
        <w:pStyle w:val="ListParagraph"/>
        <w:numPr>
          <w:ilvl w:val="0"/>
          <w:numId w:val="1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Intenção de</w:t>
      </w:r>
      <w:r w:rsidRPr="003A6A0F">
        <w:rPr>
          <w:b/>
          <w:sz w:val="26"/>
          <w:szCs w:val="26"/>
        </w:rPr>
        <w:t xml:space="preserve"> compras</w:t>
      </w:r>
    </w:p>
    <w:p w14:paraId="5A7E5C5E" w14:textId="2A32404B" w:rsidR="00B1308C" w:rsidRPr="004606C8" w:rsidRDefault="00B1308C" w:rsidP="00B1308C">
      <w:pPr>
        <w:jc w:val="both"/>
        <w:rPr>
          <w:sz w:val="28"/>
          <w:szCs w:val="28"/>
        </w:rPr>
      </w:pPr>
      <w:r w:rsidRPr="004606C8">
        <w:rPr>
          <w:b/>
          <w:color w:val="4BACC6" w:themeColor="accent5"/>
          <w:sz w:val="28"/>
          <w:szCs w:val="28"/>
        </w:rPr>
        <w:t xml:space="preserve">COVID-19 impacta intenção de compras no Dia das Mães: 68% dos consumidores devem ir às compras este ano, queda de 10 </w:t>
      </w:r>
      <w:proofErr w:type="spellStart"/>
      <w:r w:rsidRPr="004606C8">
        <w:rPr>
          <w:b/>
          <w:color w:val="4BACC6" w:themeColor="accent5"/>
          <w:sz w:val="28"/>
          <w:szCs w:val="28"/>
        </w:rPr>
        <w:t>p.p</w:t>
      </w:r>
      <w:proofErr w:type="spellEnd"/>
      <w:r w:rsidR="0057007A">
        <w:rPr>
          <w:b/>
          <w:color w:val="4BACC6" w:themeColor="accent5"/>
          <w:sz w:val="28"/>
          <w:szCs w:val="28"/>
        </w:rPr>
        <w:t>.</w:t>
      </w:r>
      <w:r w:rsidRPr="004606C8">
        <w:rPr>
          <w:b/>
          <w:color w:val="4BACC6" w:themeColor="accent5"/>
          <w:sz w:val="28"/>
          <w:szCs w:val="28"/>
        </w:rPr>
        <w:t xml:space="preserve"> em relação a 2019</w:t>
      </w:r>
    </w:p>
    <w:p w14:paraId="3CAA5698" w14:textId="2E9D1F95" w:rsidR="00EE11C6" w:rsidRDefault="005D449A" w:rsidP="0050690E">
      <w:pPr>
        <w:jc w:val="both"/>
      </w:pPr>
      <w:r>
        <w:t xml:space="preserve">O Dia das Mães, </w:t>
      </w:r>
      <w:r w:rsidR="0050690E">
        <w:t>realizado</w:t>
      </w:r>
      <w:r>
        <w:t xml:space="preserve"> no segundo domingo de maio, é tradicionalmente considerad</w:t>
      </w:r>
      <w:r w:rsidR="006C0B15">
        <w:t>o</w:t>
      </w:r>
      <w:r>
        <w:t xml:space="preserve"> pelo varejo a data comemorativa com maior p</w:t>
      </w:r>
      <w:r w:rsidR="00C00749">
        <w:t xml:space="preserve">otencial de faturamento </w:t>
      </w:r>
      <w:r w:rsidR="0050690E">
        <w:t>d</w:t>
      </w:r>
      <w:r>
        <w:t xml:space="preserve">o primeiro semestre. Este ano, no entanto, </w:t>
      </w:r>
      <w:r w:rsidR="00152317">
        <w:t>ela</w:t>
      </w:r>
      <w:r>
        <w:t xml:space="preserve"> acontecerá em meio a um evento </w:t>
      </w:r>
      <w:r w:rsidR="006C0B15">
        <w:t xml:space="preserve">mundial </w:t>
      </w:r>
      <w:r>
        <w:t xml:space="preserve">inédito </w:t>
      </w:r>
      <w:r w:rsidR="00494EEC">
        <w:t>do ponto de vista da</w:t>
      </w:r>
      <w:r>
        <w:t xml:space="preserve"> saúde pública e</w:t>
      </w:r>
      <w:r w:rsidR="00494EEC">
        <w:t xml:space="preserve"> do cenário</w:t>
      </w:r>
      <w:r>
        <w:t xml:space="preserve"> econômico</w:t>
      </w:r>
      <w:r w:rsidR="0050690E">
        <w:t xml:space="preserve">, </w:t>
      </w:r>
      <w:r w:rsidR="00596794">
        <w:t>que é a pandemia causada pela</w:t>
      </w:r>
      <w:r w:rsidR="00C00749">
        <w:t xml:space="preserve"> Covid-19</w:t>
      </w:r>
      <w:r w:rsidR="00494EEC">
        <w:t>.</w:t>
      </w:r>
      <w:r>
        <w:t xml:space="preserve"> </w:t>
      </w:r>
      <w:r w:rsidR="0050690E">
        <w:t xml:space="preserve">No mundo todo, até o momento </w:t>
      </w:r>
      <w:r w:rsidR="006C0B15">
        <w:t>em que o texto era redigido</w:t>
      </w:r>
      <w:r w:rsidR="002E357A">
        <w:t xml:space="preserve"> (25</w:t>
      </w:r>
      <w:r w:rsidR="00B1308C">
        <w:t>/04/20)</w:t>
      </w:r>
      <w:r w:rsidR="006C0B15">
        <w:t xml:space="preserve">, havia </w:t>
      </w:r>
      <w:r w:rsidR="002E357A">
        <w:t>mais de 2,8</w:t>
      </w:r>
      <w:r w:rsidR="0050690E">
        <w:t xml:space="preserve"> milhões de casos</w:t>
      </w:r>
      <w:r w:rsidR="00596794">
        <w:t xml:space="preserve"> confirmados</w:t>
      </w:r>
      <w:r w:rsidR="0050690E">
        <w:t xml:space="preserve"> e </w:t>
      </w:r>
      <w:r w:rsidR="00EB0AD0">
        <w:t>quase 200</w:t>
      </w:r>
      <w:r w:rsidR="0050690E">
        <w:t xml:space="preserve"> mil óbitos. No Brasil, eram </w:t>
      </w:r>
      <w:r w:rsidR="00EB0AD0">
        <w:t>mais de</w:t>
      </w:r>
      <w:r w:rsidR="0050690E">
        <w:t xml:space="preserve"> </w:t>
      </w:r>
      <w:r w:rsidR="00596794">
        <w:t>5</w:t>
      </w:r>
      <w:r w:rsidR="0050690E">
        <w:t xml:space="preserve">0 mil casos confirmados, sendo que </w:t>
      </w:r>
      <w:r w:rsidR="00596794">
        <w:t>um terço estava</w:t>
      </w:r>
      <w:r w:rsidR="0050690E">
        <w:t xml:space="preserve"> concentrado no estado de São Paulo. </w:t>
      </w:r>
      <w:r w:rsidR="00152317">
        <w:t>O rápido aumento no número de infectados</w:t>
      </w:r>
      <w:r w:rsidR="00EE11C6">
        <w:t xml:space="preserve"> pelo vírus</w:t>
      </w:r>
      <w:r w:rsidR="00152317">
        <w:t xml:space="preserve"> </w:t>
      </w:r>
      <w:r w:rsidR="00EE11C6">
        <w:t xml:space="preserve">tem levado </w:t>
      </w:r>
      <w:r w:rsidR="006C0B15">
        <w:t>governos ao redor de todo o</w:t>
      </w:r>
      <w:r w:rsidR="00152317">
        <w:t xml:space="preserve"> planeta a</w:t>
      </w:r>
      <w:r w:rsidR="00822CD1">
        <w:t xml:space="preserve"> implementar </w:t>
      </w:r>
      <w:r w:rsidR="006C0B15">
        <w:t>políticas</w:t>
      </w:r>
      <w:r w:rsidR="00822CD1">
        <w:t xml:space="preserve"> de distanciamento social</w:t>
      </w:r>
      <w:r w:rsidR="005D2948">
        <w:t>, com o intuito de evitar o colapso dos sistemas de saúde. Entretanto, como um remédio necessário</w:t>
      </w:r>
      <w:r w:rsidR="006C0B15">
        <w:t>, mas</w:t>
      </w:r>
      <w:r w:rsidR="005D2948">
        <w:t xml:space="preserve"> com efeitos colaterais</w:t>
      </w:r>
      <w:r w:rsidR="00596794">
        <w:t xml:space="preserve"> profundos e amargos</w:t>
      </w:r>
      <w:r w:rsidR="005D2948">
        <w:t xml:space="preserve">, a economia </w:t>
      </w:r>
      <w:r w:rsidR="00EE11C6">
        <w:t>mundial</w:t>
      </w:r>
      <w:r w:rsidR="005D2948">
        <w:t xml:space="preserve"> vem </w:t>
      </w:r>
      <w:r w:rsidR="00EE11C6">
        <w:t xml:space="preserve">sendo diretamente impactada por </w:t>
      </w:r>
      <w:r w:rsidR="005D2948">
        <w:t xml:space="preserve">este cenário. </w:t>
      </w:r>
    </w:p>
    <w:p w14:paraId="6DC8D3E4" w14:textId="77777777" w:rsidR="006C0B15" w:rsidRDefault="00EE11C6" w:rsidP="005D449A">
      <w:pPr>
        <w:jc w:val="both"/>
      </w:pPr>
      <w:r>
        <w:t xml:space="preserve">No caso do Brasil, vale lembrar que </w:t>
      </w:r>
      <w:r w:rsidR="006B006B">
        <w:t xml:space="preserve">para além dos efeitos da pandemia, </w:t>
      </w:r>
      <w:r>
        <w:t xml:space="preserve">a economia </w:t>
      </w:r>
      <w:r w:rsidR="00494EEC">
        <w:t>j</w:t>
      </w:r>
      <w:r w:rsidR="00C00749">
        <w:t xml:space="preserve">á vinha passando por um período </w:t>
      </w:r>
      <w:r w:rsidR="00494EEC">
        <w:t>de baixo crescimento</w:t>
      </w:r>
      <w:r w:rsidR="00C00749">
        <w:t xml:space="preserve"> econômico</w:t>
      </w:r>
      <w:r w:rsidR="00494EEC">
        <w:t xml:space="preserve">, desemprego elevado e situação fiscal preocupante. </w:t>
      </w:r>
      <w:r>
        <w:t>Em 2019, o PIB nacional cresceu 1,1%, representando o terceiro ano consecutivo de baixo crescimento</w:t>
      </w:r>
      <w:r>
        <w:rPr>
          <w:rStyle w:val="FootnoteReference"/>
        </w:rPr>
        <w:footnoteReference w:id="1"/>
      </w:r>
      <w:r>
        <w:t xml:space="preserve">. </w:t>
      </w:r>
      <w:r w:rsidR="006B006B">
        <w:t>O desemprego, por sua vez, atingia quase 12 milhões de brasileiros em janeiro,</w:t>
      </w:r>
      <w:r w:rsidR="006C0B15">
        <w:t xml:space="preserve"> logo antes do vírus alcançar o país,</w:t>
      </w:r>
      <w:r w:rsidR="006B006B">
        <w:t xml:space="preserve"> enquanto a taxa de trabalhadores informais </w:t>
      </w:r>
      <w:r w:rsidR="006574B2">
        <w:t>representava</w:t>
      </w:r>
      <w:r w:rsidR="006B006B">
        <w:t xml:space="preserve"> 41% da</w:t>
      </w:r>
      <w:r w:rsidR="006574B2">
        <w:t xml:space="preserve"> força de trabalho</w:t>
      </w:r>
      <w:r w:rsidR="006B006B">
        <w:t xml:space="preserve">. </w:t>
      </w:r>
      <w:r w:rsidR="006C0B15">
        <w:t>M</w:t>
      </w:r>
      <w:r>
        <w:t xml:space="preserve">esmo </w:t>
      </w:r>
      <w:r w:rsidR="006B006B">
        <w:t xml:space="preserve">medidas de estímulo por parte do governo, como </w:t>
      </w:r>
      <w:r w:rsidR="006C0B15">
        <w:t>o ciclo de redução d</w:t>
      </w:r>
      <w:r>
        <w:t xml:space="preserve">a taxa Selic </w:t>
      </w:r>
      <w:r w:rsidR="006B006B">
        <w:t>e</w:t>
      </w:r>
      <w:r>
        <w:t xml:space="preserve"> a liberação de recursos do FGTS</w:t>
      </w:r>
      <w:r w:rsidR="006B006B">
        <w:t>, além</w:t>
      </w:r>
      <w:r>
        <w:t xml:space="preserve"> </w:t>
      </w:r>
      <w:r w:rsidR="006B006B">
        <w:t>d</w:t>
      </w:r>
      <w:r>
        <w:t>a aprovação da reforma da previdência</w:t>
      </w:r>
      <w:r w:rsidR="006B006B">
        <w:t>,</w:t>
      </w:r>
      <w:r>
        <w:t xml:space="preserve"> foram </w:t>
      </w:r>
      <w:r w:rsidR="006C0B15">
        <w:t>in</w:t>
      </w:r>
      <w:r>
        <w:t xml:space="preserve">capazes </w:t>
      </w:r>
      <w:r w:rsidR="006B006B">
        <w:t>de levar a uma recuperação mais vigorosa</w:t>
      </w:r>
      <w:r>
        <w:t xml:space="preserve"> </w:t>
      </w:r>
      <w:r w:rsidR="006B006B">
        <w:t>da</w:t>
      </w:r>
      <w:r>
        <w:t xml:space="preserve"> economia</w:t>
      </w:r>
      <w:r w:rsidR="006C0B15">
        <w:t xml:space="preserve"> no último ano.</w:t>
      </w:r>
    </w:p>
    <w:p w14:paraId="4C75C764" w14:textId="77777777" w:rsidR="00EE11C6" w:rsidRDefault="006574B2" w:rsidP="005D449A">
      <w:pPr>
        <w:jc w:val="both"/>
      </w:pPr>
      <w:r>
        <w:t>Somam-se</w:t>
      </w:r>
      <w:r w:rsidR="00950924">
        <w:t xml:space="preserve"> a este </w:t>
      </w:r>
      <w:r>
        <w:t>panorama</w:t>
      </w:r>
      <w:r w:rsidR="00950924">
        <w:t xml:space="preserve"> os </w:t>
      </w:r>
      <w:r w:rsidR="006B006B">
        <w:t>efeitos da crise da</w:t>
      </w:r>
      <w:r w:rsidR="00EE11C6">
        <w:t xml:space="preserve"> Covid-19, em que os comércios </w:t>
      </w:r>
      <w:r>
        <w:t>de diversos segmentos</w:t>
      </w:r>
      <w:r w:rsidR="00EE11C6">
        <w:t xml:space="preserve"> considerados não essenciais se viram obrigados a baixar suas portas em todas as capitais do país, impactando não apenas o faturamento das empresas, como ainda o emprego e o nível de renda</w:t>
      </w:r>
      <w:r w:rsidR="006B006B">
        <w:t>, e o resultado é que</w:t>
      </w:r>
      <w:r w:rsidR="00EE11C6">
        <w:t xml:space="preserve"> </w:t>
      </w:r>
      <w:r w:rsidR="006B006B">
        <w:t>a</w:t>
      </w:r>
      <w:r w:rsidR="007E432C">
        <w:t>s projeções mais recentes do mercado apontam uma queda do PIB de 2,96% para este ano</w:t>
      </w:r>
      <w:r w:rsidR="007E432C">
        <w:rPr>
          <w:rStyle w:val="FootnoteReference"/>
        </w:rPr>
        <w:footnoteReference w:id="2"/>
      </w:r>
      <w:r w:rsidR="007E432C">
        <w:t xml:space="preserve">, enquanto </w:t>
      </w:r>
      <w:r w:rsidR="00950924">
        <w:t>expectativas</w:t>
      </w:r>
      <w:r w:rsidR="007E432C">
        <w:t xml:space="preserve"> mais pessimistas </w:t>
      </w:r>
      <w:r w:rsidR="00950924">
        <w:t>falam em uma</w:t>
      </w:r>
      <w:r w:rsidR="007E432C">
        <w:t xml:space="preserve"> retração da atividade de </w:t>
      </w:r>
      <w:r w:rsidR="00C00749">
        <w:t xml:space="preserve">até </w:t>
      </w:r>
      <w:r w:rsidR="007E432C">
        <w:t>4,5%</w:t>
      </w:r>
      <w:r w:rsidR="007E432C">
        <w:rPr>
          <w:rStyle w:val="FootnoteReference"/>
        </w:rPr>
        <w:footnoteReference w:id="3"/>
      </w:r>
      <w:r w:rsidR="007E432C">
        <w:t xml:space="preserve">. </w:t>
      </w:r>
      <w:r w:rsidR="006B006B">
        <w:t>O governo federal tem lançado mão de medidas emergenciais para socorrer empresas e a população em situação mais vulnerável, mas ainda assim os impactos econômicos já se fazem sentir, e devem perdurar por um horizonte de tempo ainda incerto.</w:t>
      </w:r>
    </w:p>
    <w:p w14:paraId="0B52808E" w14:textId="226E76C5" w:rsidR="003B549B" w:rsidRPr="008D20C7" w:rsidRDefault="00C00749" w:rsidP="005D449A">
      <w:pPr>
        <w:jc w:val="both"/>
      </w:pPr>
      <w:r w:rsidRPr="003B549B">
        <w:t xml:space="preserve">Diante deste cenário adverso, as vendas </w:t>
      </w:r>
      <w:r w:rsidR="00EE11C6" w:rsidRPr="003B549B">
        <w:t>para o Dia das Mães</w:t>
      </w:r>
      <w:r w:rsidR="006574B2" w:rsidRPr="003B549B">
        <w:t xml:space="preserve"> de 2020 </w:t>
      </w:r>
      <w:r w:rsidR="00EE11C6" w:rsidRPr="003B549B">
        <w:t>também devem ser impactadas</w:t>
      </w:r>
      <w:r w:rsidR="007C5DE0" w:rsidRPr="003B549B">
        <w:t>.</w:t>
      </w:r>
      <w:r w:rsidR="00EE11C6" w:rsidRPr="003B549B">
        <w:t xml:space="preserve"> A pesquisa da CNDL </w:t>
      </w:r>
      <w:r w:rsidR="00B52619">
        <w:t xml:space="preserve">e SPC Brasil </w:t>
      </w:r>
      <w:r w:rsidR="00EE11C6" w:rsidRPr="003B549B">
        <w:t xml:space="preserve">mostra que o percentual daqueles que </w:t>
      </w:r>
      <w:r w:rsidR="00FE464B">
        <w:t>pretendem</w:t>
      </w:r>
      <w:r w:rsidR="00FE464B" w:rsidRPr="003B549B">
        <w:t xml:space="preserve"> </w:t>
      </w:r>
      <w:r w:rsidR="00EE11C6" w:rsidRPr="003B549B">
        <w:t xml:space="preserve">presentear </w:t>
      </w:r>
      <w:r w:rsidR="003B549B" w:rsidRPr="003B549B">
        <w:t>é</w:t>
      </w:r>
      <w:r w:rsidR="00AA7A87">
        <w:t xml:space="preserve"> de 68</w:t>
      </w:r>
      <w:r w:rsidR="00EE11C6" w:rsidRPr="003B549B">
        <w:t xml:space="preserve">%, valor bem abaixo </w:t>
      </w:r>
      <w:r w:rsidR="00D944D6" w:rsidRPr="003B549B">
        <w:t>da intenção apontada na pesquisa</w:t>
      </w:r>
      <w:r w:rsidR="00EB0AD0">
        <w:t xml:space="preserve"> </w:t>
      </w:r>
      <w:r w:rsidR="00574597">
        <w:t>desde 2017</w:t>
      </w:r>
      <w:r w:rsidR="00EE11C6" w:rsidRPr="003B549B">
        <w:t xml:space="preserve"> (7</w:t>
      </w:r>
      <w:r w:rsidR="00574597">
        <w:t>3</w:t>
      </w:r>
      <w:r w:rsidR="00EE11C6" w:rsidRPr="003B549B">
        <w:t>%)</w:t>
      </w:r>
      <w:r w:rsidR="00546DB7">
        <w:t>, 2018 (74%)</w:t>
      </w:r>
      <w:r w:rsidR="0057007A">
        <w:t xml:space="preserve"> e 2019 (78%)</w:t>
      </w:r>
      <w:r w:rsidR="00825864">
        <w:t xml:space="preserve">, </w:t>
      </w:r>
      <w:r w:rsidR="00825864" w:rsidRPr="00825864">
        <w:t xml:space="preserve">o que significa que 107,8 milhões de brasileiros devem </w:t>
      </w:r>
      <w:r w:rsidR="00825864" w:rsidRPr="00825864">
        <w:lastRenderedPageBreak/>
        <w:t>adquirir ao menos um item</w:t>
      </w:r>
      <w:r w:rsidR="00EE11C6" w:rsidRPr="003B549B">
        <w:t xml:space="preserve">. </w:t>
      </w:r>
      <w:r w:rsidR="00501D15" w:rsidRPr="003B549B">
        <w:t xml:space="preserve">Os que não </w:t>
      </w:r>
      <w:r w:rsidR="00FE464B">
        <w:t>devem</w:t>
      </w:r>
      <w:r w:rsidR="00FE464B" w:rsidRPr="003B549B">
        <w:t xml:space="preserve"> </w:t>
      </w:r>
      <w:r w:rsidR="00501D15" w:rsidRPr="003B549B">
        <w:t xml:space="preserve">presentear na data apontam principalmente </w:t>
      </w:r>
      <w:r w:rsidR="003B549B" w:rsidRPr="003B549B">
        <w:t xml:space="preserve">o fato da mãe já ser falecida (62%), mas também o fato de não terem dinheiro (16%) e estarem </w:t>
      </w:r>
      <w:r w:rsidR="003B549B" w:rsidRPr="008D20C7">
        <w:t>desempregados (9%). Considerando apenas aqueles que vão deixar de presentear por estarem sem dinheiro, desempregados ou não poderem encontrar a mãe, 77</w:t>
      </w:r>
      <w:r w:rsidR="00501D15" w:rsidRPr="008D20C7">
        <w:t xml:space="preserve">% apontam a Covid-19 como principal motivadora. </w:t>
      </w:r>
    </w:p>
    <w:p w14:paraId="771A82DA" w14:textId="6A263D6C" w:rsidR="00C00749" w:rsidRPr="00EB0AD0" w:rsidRDefault="00AA7A87" w:rsidP="005D449A">
      <w:pPr>
        <w:jc w:val="both"/>
      </w:pPr>
      <w:r w:rsidRPr="008D20C7">
        <w:t xml:space="preserve">Além disso, </w:t>
      </w:r>
      <w:r w:rsidR="00784139" w:rsidRPr="008D20C7">
        <w:t>a sondagem sugere que o consumidor brasileiro está cauteloso na hora de ir às compras</w:t>
      </w:r>
      <w:r w:rsidR="00EB0AD0">
        <w:t>.</w:t>
      </w:r>
      <w:r w:rsidR="00784139" w:rsidRPr="008D20C7">
        <w:t xml:space="preserve"> </w:t>
      </w:r>
      <w:r w:rsidR="00EB0AD0">
        <w:t>O</w:t>
      </w:r>
      <w:r w:rsidRPr="008D20C7">
        <w:t xml:space="preserve"> percentual daqueles que esperam gastar mais ou a mesma quantia do último ano com os presentes de Dia das Mães passou de 67% na pesquisa de 2019 para 40% na pesquisa deste ano, uma queda de 27 pontos percentuais. Por outro lado, a fatia dos que pretendem gastar menos saltou de 24% para </w:t>
      </w:r>
      <w:r w:rsidR="003B549B" w:rsidRPr="008D20C7">
        <w:t>45%</w:t>
      </w:r>
      <w:r w:rsidR="00D944D6" w:rsidRPr="008D20C7">
        <w:t xml:space="preserve"> </w:t>
      </w:r>
      <w:r w:rsidRPr="008D20C7">
        <w:t>na pesquisa deste ano. Os motivos mais citados para a redução dos gastos são o fato de estarem</w:t>
      </w:r>
      <w:r w:rsidR="003B549B" w:rsidRPr="008D20C7">
        <w:t xml:space="preserve"> com o orçamento apertado (49%), </w:t>
      </w:r>
      <w:r w:rsidRPr="008D20C7">
        <w:t>as</w:t>
      </w:r>
      <w:r w:rsidR="003B549B" w:rsidRPr="008D20C7">
        <w:t xml:space="preserve"> incertezas com relação</w:t>
      </w:r>
      <w:r w:rsidR="003B549B" w:rsidRPr="003B549B">
        <w:t xml:space="preserve"> ao cenário econômico (38%) e para economizar (36%)</w:t>
      </w:r>
      <w:r w:rsidR="00D944D6" w:rsidRPr="003B549B">
        <w:t>. Vale dizer que, entre estes</w:t>
      </w:r>
      <w:r w:rsidR="003B549B" w:rsidRPr="003B549B">
        <w:t xml:space="preserve"> que pretendem reduzir gastos com os presentes</w:t>
      </w:r>
      <w:r w:rsidR="00D944D6" w:rsidRPr="003B549B">
        <w:t xml:space="preserve">, </w:t>
      </w:r>
      <w:r w:rsidR="003B549B" w:rsidRPr="003B549B">
        <w:t>88</w:t>
      </w:r>
      <w:r w:rsidR="00D944D6" w:rsidRPr="003B549B">
        <w:t xml:space="preserve">% disseram que a crise </w:t>
      </w:r>
      <w:r w:rsidR="00091F32">
        <w:t>gerada pel</w:t>
      </w:r>
      <w:r w:rsidR="00091F32" w:rsidRPr="003B549B">
        <w:t xml:space="preserve">o </w:t>
      </w:r>
      <w:proofErr w:type="spellStart"/>
      <w:r w:rsidR="00EB0AD0">
        <w:t>C</w:t>
      </w:r>
      <w:r w:rsidR="00D944D6" w:rsidRPr="003B549B">
        <w:t>oronavírus</w:t>
      </w:r>
      <w:proofErr w:type="spellEnd"/>
      <w:r w:rsidR="00D944D6" w:rsidRPr="003B549B">
        <w:t xml:space="preserve"> impactou sua decisão. </w:t>
      </w:r>
      <w:r w:rsidR="00EE11C6">
        <w:t xml:space="preserve">Ainda assim, </w:t>
      </w:r>
      <w:r>
        <w:t>a data deve representar</w:t>
      </w:r>
      <w:r w:rsidR="00EE11C6">
        <w:t xml:space="preserve"> algum alento para</w:t>
      </w:r>
      <w:r w:rsidR="004913D1">
        <w:t xml:space="preserve"> os co</w:t>
      </w:r>
      <w:r w:rsidR="003B549B">
        <w:t xml:space="preserve">merciantes </w:t>
      </w:r>
      <w:r w:rsidR="00091F32">
        <w:t xml:space="preserve">de alguns segmentos do comércio </w:t>
      </w:r>
      <w:r w:rsidR="003B549B">
        <w:t>neste momento,</w:t>
      </w:r>
      <w:r w:rsidR="00D944D6">
        <w:t xml:space="preserve"> já que </w:t>
      </w:r>
      <w:r w:rsidR="003B549B">
        <w:t xml:space="preserve">podem ser injetados </w:t>
      </w:r>
      <w:r w:rsidR="003B549B" w:rsidRPr="00EB0AD0">
        <w:t xml:space="preserve">até </w:t>
      </w:r>
      <w:r w:rsidR="00D944D6" w:rsidRPr="00EB0AD0">
        <w:t>R$</w:t>
      </w:r>
      <w:r w:rsidR="00EB0AD0">
        <w:t xml:space="preserve"> 20,2bilhões </w:t>
      </w:r>
      <w:r w:rsidR="00D944D6" w:rsidRPr="00EB0AD0">
        <w:t xml:space="preserve">na economia com </w:t>
      </w:r>
      <w:r w:rsidRPr="00EB0AD0">
        <w:t>os presentes de Dia das Mães</w:t>
      </w:r>
      <w:r w:rsidR="00D944D6" w:rsidRPr="00EB0AD0">
        <w:t>.</w:t>
      </w:r>
    </w:p>
    <w:p w14:paraId="660A9ADA" w14:textId="19C0F54E" w:rsidR="00B52619" w:rsidRPr="003B549B" w:rsidDel="00B1308C" w:rsidRDefault="00B52619" w:rsidP="00B52619">
      <w:pPr>
        <w:jc w:val="both"/>
      </w:pPr>
      <w:r w:rsidRPr="003B549B" w:rsidDel="00B1308C">
        <w:t xml:space="preserve">A sondagem realizada pela CNDL e pelo SPC Brasil mostra como a crise do </w:t>
      </w:r>
      <w:proofErr w:type="spellStart"/>
      <w:r w:rsidRPr="003B549B" w:rsidDel="00B1308C">
        <w:t>Coronavírus</w:t>
      </w:r>
      <w:proofErr w:type="spellEnd"/>
      <w:r w:rsidRPr="003B549B" w:rsidDel="00B1308C">
        <w:t xml:space="preserve"> tem impactado o consumo de parte da população. </w:t>
      </w:r>
      <w:r w:rsidDel="00B1308C">
        <w:t>Dest</w:t>
      </w:r>
      <w:r w:rsidRPr="003B549B" w:rsidDel="00B1308C">
        <w:t>a forma, a maior parte dos entrevistados afirma que os gastos com supermercado</w:t>
      </w:r>
      <w:r w:rsidR="00825864">
        <w:t xml:space="preserve"> </w:t>
      </w:r>
      <w:r w:rsidRPr="003B549B" w:rsidDel="00B1308C">
        <w:t>cresceram desde o início da pandemia no país</w:t>
      </w:r>
      <w:r w:rsidR="005715AB">
        <w:t xml:space="preserve"> (52%)</w:t>
      </w:r>
      <w:r w:rsidRPr="003B549B" w:rsidDel="00B1308C">
        <w:t xml:space="preserve">, enquanto </w:t>
      </w:r>
      <w:r w:rsidDel="00B1308C">
        <w:t xml:space="preserve">para 56% da amostra </w:t>
      </w:r>
      <w:r w:rsidRPr="003B549B" w:rsidDel="00B1308C">
        <w:t>as despesas com vestuário diminuíram</w:t>
      </w:r>
      <w:r w:rsidR="0053504E">
        <w:t xml:space="preserve"> no período</w:t>
      </w:r>
      <w:r w:rsidRPr="003B549B" w:rsidDel="00B1308C">
        <w:t xml:space="preserve">. </w:t>
      </w:r>
      <w:r w:rsidR="005715AB">
        <w:t>Considerando o</w:t>
      </w:r>
      <w:r w:rsidR="00EB0AD0">
        <w:t xml:space="preserve"> nível de gastos</w:t>
      </w:r>
      <w:r w:rsidR="005715AB">
        <w:t xml:space="preserve"> no geral, desde o início da pandemia,</w:t>
      </w:r>
      <w:r w:rsidR="00EB0AD0">
        <w:t xml:space="preserve"> </w:t>
      </w:r>
      <w:r w:rsidR="005715AB">
        <w:t xml:space="preserve">houve </w:t>
      </w:r>
      <w:r w:rsidR="0053504E">
        <w:t xml:space="preserve">aumento das despesas </w:t>
      </w:r>
      <w:r w:rsidR="005715AB">
        <w:t xml:space="preserve">para 42% dos entrevistados, enquanto 30% citaram </w:t>
      </w:r>
      <w:r w:rsidR="0053504E">
        <w:t>redução</w:t>
      </w:r>
      <w:r w:rsidR="00825864">
        <w:t xml:space="preserve"> e para 26% não houveram mudanças</w:t>
      </w:r>
      <w:r w:rsidR="0053504E">
        <w:t xml:space="preserve">. </w:t>
      </w:r>
      <w:r w:rsidRPr="003B549B" w:rsidDel="00B1308C">
        <w:t>Os principais motivos citados para o aumento dos gastos</w:t>
      </w:r>
      <w:r w:rsidDel="00B1308C">
        <w:t xml:space="preserve"> são o crescimento das compras c</w:t>
      </w:r>
      <w:r w:rsidRPr="003B549B" w:rsidDel="00B1308C">
        <w:t>o</w:t>
      </w:r>
      <w:r w:rsidDel="00B1308C">
        <w:t>m</w:t>
      </w:r>
      <w:r w:rsidRPr="003B549B" w:rsidDel="00B1308C">
        <w:t xml:space="preserve"> supermercado (68%)</w:t>
      </w:r>
      <w:r>
        <w:t>,</w:t>
      </w:r>
      <w:r w:rsidRPr="003B549B" w:rsidDel="00B1308C">
        <w:t xml:space="preserve"> o aumento do preço de produtos e serviços (56%)</w:t>
      </w:r>
      <w:r>
        <w:t xml:space="preserve">, </w:t>
      </w:r>
      <w:r w:rsidRPr="00776797">
        <w:t>aumento nos gastos com contas básicas, já que têm passado mais tempo em casa</w:t>
      </w:r>
      <w:r>
        <w:t xml:space="preserve"> (44%) e os g</w:t>
      </w:r>
      <w:r w:rsidRPr="00776797">
        <w:t>astos com alimentação por delivery</w:t>
      </w:r>
      <w:r>
        <w:t xml:space="preserve"> (28%)</w:t>
      </w:r>
      <w:r w:rsidRPr="003B549B" w:rsidDel="00B1308C">
        <w:t xml:space="preserve">. Por outro lado, os que </w:t>
      </w:r>
      <w:r w:rsidDel="00B1308C">
        <w:t>disseram ter havido redução</w:t>
      </w:r>
      <w:r w:rsidRPr="003B549B" w:rsidDel="00B1308C">
        <w:t xml:space="preserve"> dos custos familiares citam principalmente a insegurança em relação a quanto t</w:t>
      </w:r>
      <w:r w:rsidDel="00B1308C">
        <w:t>empo a epidemia vai durar (48%)</w:t>
      </w:r>
      <w:r w:rsidRPr="003B549B" w:rsidDel="00B1308C">
        <w:t xml:space="preserve"> e a redução da renda (39%).</w:t>
      </w:r>
    </w:p>
    <w:p w14:paraId="6DB18A77" w14:textId="77777777" w:rsidR="003F084D" w:rsidRPr="004606C8" w:rsidRDefault="003F084D" w:rsidP="003F084D">
      <w:pPr>
        <w:jc w:val="both"/>
        <w:rPr>
          <w:b/>
          <w:color w:val="4BACC6" w:themeColor="accent5"/>
        </w:rPr>
      </w:pPr>
    </w:p>
    <w:p w14:paraId="2063EF0B" w14:textId="2B30AE3D" w:rsidR="003F084D" w:rsidRPr="004606C8" w:rsidRDefault="003F084D" w:rsidP="005D449A">
      <w:pPr>
        <w:jc w:val="both"/>
        <w:rPr>
          <w:b/>
          <w:color w:val="4BACC6" w:themeColor="accent5"/>
          <w:sz w:val="28"/>
          <w:szCs w:val="28"/>
        </w:rPr>
      </w:pPr>
      <w:r w:rsidRPr="004606C8">
        <w:rPr>
          <w:b/>
          <w:color w:val="4BACC6" w:themeColor="accent5"/>
          <w:sz w:val="28"/>
          <w:szCs w:val="28"/>
        </w:rPr>
        <w:t>Internet será o local de compra de mais da metade dos entrevistados</w:t>
      </w:r>
      <w:r w:rsidR="00FE3C92" w:rsidRPr="004606C8">
        <w:rPr>
          <w:b/>
          <w:color w:val="4BACC6" w:themeColor="accent5"/>
          <w:sz w:val="28"/>
          <w:szCs w:val="28"/>
        </w:rPr>
        <w:t xml:space="preserve">. Ticket médio dos presentes é de R$ </w:t>
      </w:r>
      <w:r w:rsidR="00A83ABB" w:rsidRPr="004606C8">
        <w:rPr>
          <w:b/>
          <w:color w:val="4BACC6" w:themeColor="accent5"/>
          <w:sz w:val="28"/>
          <w:szCs w:val="28"/>
        </w:rPr>
        <w:t>188</w:t>
      </w:r>
    </w:p>
    <w:p w14:paraId="287ED9B0" w14:textId="0C48F826" w:rsidR="006B1AD4" w:rsidRPr="008D20C7" w:rsidRDefault="00D944D6" w:rsidP="006B1AD4">
      <w:pPr>
        <w:jc w:val="both"/>
      </w:pPr>
      <w:r w:rsidRPr="008D20C7">
        <w:t xml:space="preserve">Os efeitos diretos da pandemia no dia a dia da população também fazem se sentir quando analisamos o local de compra preferido pela maioria dos respondentes. Com os shoppings centers e a grande maioria dos comércios de rua fechados, ganham destaque </w:t>
      </w:r>
      <w:r w:rsidR="006E676C" w:rsidRPr="008D20C7">
        <w:t>as compras pela internet (53%), local de compra mais citado</w:t>
      </w:r>
      <w:r w:rsidR="00091F32" w:rsidRPr="008D20C7">
        <w:t>; seguid</w:t>
      </w:r>
      <w:r w:rsidR="0053504E">
        <w:t>a</w:t>
      </w:r>
      <w:r w:rsidR="00091F32" w:rsidRPr="008D20C7">
        <w:t xml:space="preserve"> das lojas de rua/bairro (49%) e supermercados (18%)</w:t>
      </w:r>
      <w:r w:rsidRPr="008D20C7">
        <w:t xml:space="preserve">. </w:t>
      </w:r>
      <w:r w:rsidR="006B1AD4" w:rsidRPr="008D20C7">
        <w:t xml:space="preserve">A pesquisa também detectou </w:t>
      </w:r>
      <w:r w:rsidR="0053504E">
        <w:t xml:space="preserve">os </w:t>
      </w:r>
      <w:r w:rsidR="006B1AD4" w:rsidRPr="008D20C7">
        <w:t>fatores que</w:t>
      </w:r>
      <w:r w:rsidR="0053504E">
        <w:t xml:space="preserve"> mais</w:t>
      </w:r>
      <w:r w:rsidR="006B1AD4" w:rsidRPr="008D20C7">
        <w:t xml:space="preserve"> influenciam na escolha do local de compra dos presentes</w:t>
      </w:r>
      <w:r w:rsidR="0053504E">
        <w:t>:</w:t>
      </w:r>
      <w:r w:rsidR="006B1AD4" w:rsidRPr="008D20C7">
        <w:t xml:space="preserve"> 48% vão optar por locais que ofereçam os melhores preços, 37% por locais que ofereçam boas promoções/descontos, 36% por lugares que tenham produtos de qualidade e 27% darão preferência a lojas que ofereçam frete grátis. 18% </w:t>
      </w:r>
      <w:r w:rsidR="0053504E">
        <w:t>mencionaram</w:t>
      </w:r>
      <w:r w:rsidR="0053504E" w:rsidRPr="008D20C7">
        <w:t xml:space="preserve"> </w:t>
      </w:r>
      <w:r w:rsidR="006B1AD4" w:rsidRPr="008D20C7">
        <w:t xml:space="preserve">a disponibilidade da loja que esteja funcionando / aberta devido ao </w:t>
      </w:r>
      <w:proofErr w:type="spellStart"/>
      <w:r w:rsidR="006B1AD4" w:rsidRPr="008D20C7">
        <w:t>Coronavírus</w:t>
      </w:r>
      <w:proofErr w:type="spellEnd"/>
      <w:r w:rsidR="006B1AD4" w:rsidRPr="008D20C7">
        <w:t>.</w:t>
      </w:r>
    </w:p>
    <w:p w14:paraId="4F1AD909" w14:textId="154E676C" w:rsidR="00D944D6" w:rsidRPr="008D20C7" w:rsidRDefault="00D944D6" w:rsidP="005D449A">
      <w:pPr>
        <w:jc w:val="both"/>
      </w:pPr>
      <w:r w:rsidRPr="008D20C7">
        <w:lastRenderedPageBreak/>
        <w:t>A maneira como as famílias comemoram a data também deve passar por mudanças</w:t>
      </w:r>
      <w:r w:rsidR="00AA7A87" w:rsidRPr="008D20C7">
        <w:t>,</w:t>
      </w:r>
      <w:r w:rsidRPr="008D20C7">
        <w:t xml:space="preserve"> e os tradicionais almoços</w:t>
      </w:r>
      <w:r w:rsidR="006E676C" w:rsidRPr="008D20C7">
        <w:t xml:space="preserve"> em família</w:t>
      </w:r>
      <w:r w:rsidR="00AA7A87" w:rsidRPr="008D20C7">
        <w:t xml:space="preserve"> do segundo domingo de maio</w:t>
      </w:r>
      <w:r w:rsidRPr="008D20C7">
        <w:t xml:space="preserve"> devem ser substituídos</w:t>
      </w:r>
      <w:r w:rsidR="0053504E">
        <w:t>,</w:t>
      </w:r>
      <w:r w:rsidRPr="008D20C7">
        <w:t xml:space="preserve"> </w:t>
      </w:r>
      <w:r w:rsidR="00091F32" w:rsidRPr="008D20C7">
        <w:t>em parte</w:t>
      </w:r>
      <w:r w:rsidR="0053504E">
        <w:t>,</w:t>
      </w:r>
      <w:r w:rsidR="00091F32" w:rsidRPr="008D20C7">
        <w:t xml:space="preserve"> </w:t>
      </w:r>
      <w:r w:rsidRPr="008D20C7">
        <w:t>pelas vídeo chamadas</w:t>
      </w:r>
      <w:r w:rsidR="00091F32" w:rsidRPr="008D20C7">
        <w:t xml:space="preserve"> e telefonemas</w:t>
      </w:r>
      <w:r w:rsidR="00AA7A87" w:rsidRPr="008D20C7">
        <w:t xml:space="preserve"> para uma parcela dos entrevistados</w:t>
      </w:r>
      <w:r w:rsidRPr="008D20C7">
        <w:t xml:space="preserve">: </w:t>
      </w:r>
      <w:r w:rsidR="006E676C" w:rsidRPr="008D20C7">
        <w:t>10% disseram que irão comemorar desta forma, atrás apenas da comemoração na própria casa (39%</w:t>
      </w:r>
      <w:r w:rsidR="00AA7A87" w:rsidRPr="008D20C7">
        <w:t>, com aumento de 11 pontos percentuais frente a pesquisa do último ano</w:t>
      </w:r>
      <w:r w:rsidR="006E676C" w:rsidRPr="008D20C7">
        <w:t>) e da casa da mãe (33%)</w:t>
      </w:r>
      <w:r w:rsidRPr="008D20C7">
        <w:t>.</w:t>
      </w:r>
    </w:p>
    <w:p w14:paraId="3102A3D0" w14:textId="4F3B1FFB" w:rsidR="00925AA6" w:rsidRPr="008D20C7" w:rsidRDefault="00925AA6" w:rsidP="00925AA6">
      <w:pPr>
        <w:jc w:val="both"/>
      </w:pPr>
      <w:r w:rsidRPr="008D20C7">
        <w:t>Os entrevistados declaram intenção de presentear a própria mãe (78%), como também as esposas (20%), as sogras (18%) e as irmãs (10%). 62% acreditam que sua mãe espera ganhar presente(s) este ano.</w:t>
      </w:r>
    </w:p>
    <w:p w14:paraId="159DD2D2" w14:textId="666482F9" w:rsidR="00784139" w:rsidRPr="008D20C7" w:rsidRDefault="00784139" w:rsidP="00784139">
      <w:pPr>
        <w:jc w:val="both"/>
      </w:pPr>
      <w:r w:rsidRPr="008D20C7">
        <w:t xml:space="preserve">A pesquisa revela que </w:t>
      </w:r>
      <w:r w:rsidR="00E10E04" w:rsidRPr="008D20C7">
        <w:t>a maioria (42</w:t>
      </w:r>
      <w:r w:rsidRPr="008D20C7">
        <w:t xml:space="preserve">%) deve comprar um único presente para o Dia das Mães, </w:t>
      </w:r>
      <w:r w:rsidR="00E10E04" w:rsidRPr="008D20C7">
        <w:t>comportamento não alterado em relação ao ano passado</w:t>
      </w:r>
      <w:r w:rsidRPr="008D20C7">
        <w:t xml:space="preserve">. </w:t>
      </w:r>
      <w:r w:rsidR="00E10E04" w:rsidRPr="008D20C7">
        <w:t>Entretanto, 31</w:t>
      </w:r>
      <w:r w:rsidRPr="008D20C7">
        <w:t xml:space="preserve">% dos entrevistados pretendem comprar dois presentes, </w:t>
      </w:r>
      <w:r w:rsidR="00E10E04" w:rsidRPr="008D20C7">
        <w:t xml:space="preserve">com queda de 6,3 </w:t>
      </w:r>
      <w:proofErr w:type="spellStart"/>
      <w:r w:rsidR="00E10E04" w:rsidRPr="008D20C7">
        <w:t>p.p</w:t>
      </w:r>
      <w:proofErr w:type="spellEnd"/>
      <w:r w:rsidR="00E10E04" w:rsidRPr="008D20C7">
        <w:t>. em relação a 2019</w:t>
      </w:r>
      <w:r w:rsidR="007E37FC">
        <w:t>,</w:t>
      </w:r>
      <w:r w:rsidR="00E10E04" w:rsidRPr="008D20C7">
        <w:t xml:space="preserve"> e 12</w:t>
      </w:r>
      <w:r w:rsidRPr="008D20C7">
        <w:t>% três presentes</w:t>
      </w:r>
      <w:r w:rsidR="00E10E04" w:rsidRPr="008D20C7">
        <w:t xml:space="preserve">. </w:t>
      </w:r>
      <w:r w:rsidRPr="008D20C7">
        <w:t>De modo geral, a média declarada é de 1,6 presentes</w:t>
      </w:r>
      <w:r w:rsidR="00E10E04" w:rsidRPr="008D20C7">
        <w:t>.</w:t>
      </w:r>
    </w:p>
    <w:p w14:paraId="0C402A9B" w14:textId="63D8DAB4" w:rsidR="00FE3C92" w:rsidRPr="008D20C7" w:rsidRDefault="00FE3C92" w:rsidP="00FE3C92">
      <w:pPr>
        <w:jc w:val="both"/>
      </w:pPr>
      <w:r w:rsidRPr="008D20C7">
        <w:t xml:space="preserve">O gasto médio pretendido com todos os presentes em 2020 é de R$ 187,68 ― levando em consideração aqueles que já sabem quanto devem desembolsar ―, sendo que </w:t>
      </w:r>
      <w:r w:rsidR="009A7E1A" w:rsidRPr="008D20C7">
        <w:t>25</w:t>
      </w:r>
      <w:r w:rsidRPr="008D20C7">
        <w:t xml:space="preserve">% pretendem gastar até R$ 100,00 e </w:t>
      </w:r>
      <w:r w:rsidR="009A7E1A" w:rsidRPr="008D20C7">
        <w:t>19</w:t>
      </w:r>
      <w:r w:rsidRPr="008D20C7">
        <w:t xml:space="preserve">%, entre R$ 101,00 e R$ 200,00. No entanto, </w:t>
      </w:r>
      <w:r w:rsidR="007E37FC">
        <w:t xml:space="preserve">mais de </w:t>
      </w:r>
      <w:r w:rsidRPr="008D20C7">
        <w:t>um terço dos entrevistados (</w:t>
      </w:r>
      <w:r w:rsidR="009A7E1A" w:rsidRPr="008D20C7">
        <w:t>35</w:t>
      </w:r>
      <w:r w:rsidRPr="008D20C7">
        <w:t>%) estão indecisos e ainda não sabem ou não decidiram o valor que pretendem desembolsar este ano.</w:t>
      </w:r>
    </w:p>
    <w:p w14:paraId="14AF3AE0" w14:textId="36A8530B" w:rsidR="00FE3C92" w:rsidRPr="008D20C7" w:rsidRDefault="00FE3C92" w:rsidP="00FE3C92">
      <w:pPr>
        <w:jc w:val="both"/>
      </w:pPr>
      <w:r w:rsidRPr="008D20C7">
        <w:t>Com relação à forma de pagamento, a maior parte dos entrevistados mostra preferência pelo pagamento à vista</w:t>
      </w:r>
      <w:r w:rsidR="00E70CCC" w:rsidRPr="008D20C7">
        <w:t xml:space="preserve"> (68%)</w:t>
      </w:r>
      <w:r w:rsidRPr="008D20C7">
        <w:t xml:space="preserve">, sendo que </w:t>
      </w:r>
      <w:r w:rsidR="00E70CCC" w:rsidRPr="008D20C7">
        <w:t>47</w:t>
      </w:r>
      <w:r w:rsidRPr="008D20C7">
        <w:t xml:space="preserve">% afirmam que pretendem pagar em dinheiro e </w:t>
      </w:r>
      <w:r w:rsidR="00E70CCC" w:rsidRPr="008D20C7">
        <w:t>28</w:t>
      </w:r>
      <w:r w:rsidRPr="008D20C7">
        <w:t>% pretend</w:t>
      </w:r>
      <w:r w:rsidR="00E70CCC" w:rsidRPr="008D20C7">
        <w:t>em utilizar o cartão de débito. Cinco</w:t>
      </w:r>
      <w:r w:rsidRPr="008D20C7">
        <w:t xml:space="preserve"> em cada dez consumidores (</w:t>
      </w:r>
      <w:r w:rsidR="00E70CCC" w:rsidRPr="008D20C7">
        <w:t>49</w:t>
      </w:r>
      <w:r w:rsidRPr="008D20C7">
        <w:t>%) devem</w:t>
      </w:r>
      <w:r w:rsidR="00E70CCC" w:rsidRPr="008D20C7">
        <w:t xml:space="preserve"> pagar</w:t>
      </w:r>
      <w:r w:rsidRPr="008D20C7">
        <w:t xml:space="preserve"> as compras </w:t>
      </w:r>
      <w:r w:rsidR="007E37FC">
        <w:t>a</w:t>
      </w:r>
      <w:r w:rsidR="00E70CCC" w:rsidRPr="008D20C7">
        <w:t xml:space="preserve"> prazo, sendo 32% </w:t>
      </w:r>
      <w:r w:rsidRPr="008D20C7">
        <w:t xml:space="preserve">no cartão de crédito </w:t>
      </w:r>
      <w:r w:rsidR="00E70CCC" w:rsidRPr="008D20C7">
        <w:t>parcelado</w:t>
      </w:r>
      <w:r w:rsidR="007E37FC">
        <w:t>,</w:t>
      </w:r>
      <w:r w:rsidR="00E70CCC" w:rsidRPr="008D20C7">
        <w:t xml:space="preserve"> </w:t>
      </w:r>
      <w:r w:rsidRPr="008D20C7">
        <w:t>e</w:t>
      </w:r>
      <w:r w:rsidR="007E37FC">
        <w:t>nquanto</w:t>
      </w:r>
      <w:r w:rsidRPr="008D20C7">
        <w:t xml:space="preserve"> o</w:t>
      </w:r>
      <w:r w:rsidR="00E70CCC" w:rsidRPr="008D20C7">
        <w:t>utros 15</w:t>
      </w:r>
      <w:r w:rsidRPr="008D20C7">
        <w:t xml:space="preserve">% também vão pagar no cartão de crédito, porém em uma única parcela. Entre os que vão parcelar as compras ― levando em consideração todas as modalidades de crédito ― a média declarada é de </w:t>
      </w:r>
      <w:r w:rsidR="00E70CCC" w:rsidRPr="008D20C7">
        <w:t>4,3</w:t>
      </w:r>
      <w:r w:rsidRPr="008D20C7">
        <w:t xml:space="preserve"> parcelas.</w:t>
      </w:r>
    </w:p>
    <w:p w14:paraId="2172708E" w14:textId="39017B00" w:rsidR="00FE3C92" w:rsidRPr="008D20C7" w:rsidRDefault="00FE3C92" w:rsidP="008D20C7">
      <w:pPr>
        <w:jc w:val="both"/>
      </w:pPr>
      <w:r w:rsidRPr="008D20C7">
        <w:t>Perguntados se pretendem fazer pesquisa de preço antes de irem às compras, a</w:t>
      </w:r>
      <w:r w:rsidR="00E70CCC" w:rsidRPr="008D20C7">
        <w:t xml:space="preserve"> maioria dos entrevistados (81</w:t>
      </w:r>
      <w:r w:rsidRPr="008D20C7">
        <w:t>%) afirma que</w:t>
      </w:r>
      <w:r w:rsidR="00E70CCC" w:rsidRPr="008D20C7">
        <w:t xml:space="preserve"> sim</w:t>
      </w:r>
      <w:r w:rsidRPr="008D20C7">
        <w:t>.</w:t>
      </w:r>
      <w:r w:rsidR="00E70CCC" w:rsidRPr="008D20C7">
        <w:t xml:space="preserve"> </w:t>
      </w:r>
      <w:r w:rsidR="007E37FC">
        <w:t>Por outro lado,</w:t>
      </w:r>
      <w:r w:rsidR="007E37FC" w:rsidRPr="008D20C7">
        <w:t xml:space="preserve"> </w:t>
      </w:r>
      <w:r w:rsidR="00E70CCC" w:rsidRPr="008D20C7">
        <w:t>12</w:t>
      </w:r>
      <w:r w:rsidRPr="008D20C7">
        <w:t>% não pretendem, seja porque vão comprar nos estabele</w:t>
      </w:r>
      <w:r w:rsidR="00E70CCC" w:rsidRPr="008D20C7">
        <w:t>cimentos que já têm costume (6</w:t>
      </w:r>
      <w:r w:rsidRPr="008D20C7">
        <w:t>%), por gostarem logo de comprar o que veem e agrada, sem fazer pesquisa de preço (</w:t>
      </w:r>
      <w:r w:rsidR="00E70CCC" w:rsidRPr="008D20C7">
        <w:t>5</w:t>
      </w:r>
      <w:r w:rsidRPr="008D20C7">
        <w:t xml:space="preserve">%) </w:t>
      </w:r>
      <w:r w:rsidR="00E70CCC" w:rsidRPr="008D20C7">
        <w:t>ou por não terem tempo (1</w:t>
      </w:r>
      <w:r w:rsidRPr="008D20C7">
        <w:t>%).</w:t>
      </w:r>
    </w:p>
    <w:p w14:paraId="3E54AE82" w14:textId="4D4CED91" w:rsidR="00FE3C92" w:rsidRPr="008D20C7" w:rsidRDefault="007E3457" w:rsidP="008D20C7">
      <w:pPr>
        <w:jc w:val="both"/>
      </w:pPr>
      <w:r>
        <w:t>V</w:t>
      </w:r>
      <w:r w:rsidR="004D4F6F" w:rsidRPr="008D20C7">
        <w:t xml:space="preserve">ale </w:t>
      </w:r>
      <w:r w:rsidR="00FE3C92" w:rsidRPr="008D20C7">
        <w:t>ressalta</w:t>
      </w:r>
      <w:r w:rsidR="004D4F6F" w:rsidRPr="008D20C7">
        <w:t xml:space="preserve">r que diante do isolamento social imposto pelo </w:t>
      </w:r>
      <w:proofErr w:type="spellStart"/>
      <w:r w:rsidR="004D4F6F" w:rsidRPr="008D20C7">
        <w:t>Coranavirus</w:t>
      </w:r>
      <w:proofErr w:type="spellEnd"/>
      <w:r w:rsidR="004D4F6F" w:rsidRPr="008D20C7">
        <w:t>,</w:t>
      </w:r>
      <w:r w:rsidR="00FE3C92" w:rsidRPr="008D20C7">
        <w:t xml:space="preserve"> </w:t>
      </w:r>
      <w:r w:rsidR="00141AB4">
        <w:t xml:space="preserve">cresce </w:t>
      </w:r>
      <w:r w:rsidR="00FE3C92" w:rsidRPr="008D20C7">
        <w:t xml:space="preserve">a importância </w:t>
      </w:r>
      <w:r w:rsidR="004D4F6F" w:rsidRPr="008D20C7">
        <w:t xml:space="preserve">dos comerciantes buscarem estratégias para aumentar sua presença </w:t>
      </w:r>
      <w:proofErr w:type="spellStart"/>
      <w:r w:rsidR="004D4F6F" w:rsidRPr="008D20C7">
        <w:t>on</w:t>
      </w:r>
      <w:proofErr w:type="spellEnd"/>
      <w:r w:rsidR="004D4F6F" w:rsidRPr="008D20C7">
        <w:t xml:space="preserve"> </w:t>
      </w:r>
      <w:proofErr w:type="spellStart"/>
      <w:r w:rsidR="004D4F6F" w:rsidRPr="008D20C7">
        <w:t>line</w:t>
      </w:r>
      <w:proofErr w:type="spellEnd"/>
      <w:r w:rsidR="004D4F6F" w:rsidRPr="008D20C7">
        <w:t>, de maneira que possa</w:t>
      </w:r>
      <w:r w:rsidR="00141AB4">
        <w:t>m</w:t>
      </w:r>
      <w:r w:rsidR="004D4F6F" w:rsidRPr="008D20C7">
        <w:t xml:space="preserve"> atrair clientes e aumentar suas vendas</w:t>
      </w:r>
      <w:r w:rsidR="00FE3C92" w:rsidRPr="008D20C7">
        <w:t>.</w:t>
      </w:r>
      <w:r w:rsidR="004D4F6F" w:rsidRPr="008D20C7">
        <w:t xml:space="preserve"> </w:t>
      </w:r>
      <w:r w:rsidR="00141AB4">
        <w:t>Neste sentido, a</w:t>
      </w:r>
      <w:r w:rsidR="004D4F6F" w:rsidRPr="008D20C7">
        <w:t xml:space="preserve">s redes sociais </w:t>
      </w:r>
      <w:r>
        <w:t xml:space="preserve">e o </w:t>
      </w:r>
      <w:proofErr w:type="spellStart"/>
      <w:r>
        <w:t>Whatsapp</w:t>
      </w:r>
      <w:proofErr w:type="spellEnd"/>
      <w:r>
        <w:t xml:space="preserve"> </w:t>
      </w:r>
      <w:bookmarkStart w:id="0" w:name="_GoBack"/>
      <w:bookmarkEnd w:id="0"/>
      <w:r w:rsidR="004D4F6F" w:rsidRPr="008D20C7">
        <w:t>são meios simples de operar, para aqueles que possuem menos recursos para investir em sites ou aplicativos.</w:t>
      </w:r>
      <w:r w:rsidR="00FE3C92" w:rsidRPr="008D20C7">
        <w:t xml:space="preserve"> </w:t>
      </w:r>
    </w:p>
    <w:p w14:paraId="51B79089" w14:textId="77426034" w:rsidR="00FE3C92" w:rsidRPr="008D20C7" w:rsidRDefault="00FE3C92" w:rsidP="008D20C7">
      <w:pPr>
        <w:jc w:val="both"/>
      </w:pPr>
      <w:r w:rsidRPr="008D20C7">
        <w:t xml:space="preserve">Levando em consideração somente os que costumam pesquisar preços na internet, </w:t>
      </w:r>
      <w:r w:rsidR="006B1AD4" w:rsidRPr="008D20C7">
        <w:t>75</w:t>
      </w:r>
      <w:r w:rsidRPr="008D20C7">
        <w:t xml:space="preserve">% recorrem ao Google, </w:t>
      </w:r>
      <w:r w:rsidR="006B1AD4" w:rsidRPr="008D20C7">
        <w:t>58</w:t>
      </w:r>
      <w:r w:rsidRPr="008D20C7">
        <w:t xml:space="preserve">% utilizam sites de comparação de preços </w:t>
      </w:r>
      <w:r w:rsidR="006B1AD4" w:rsidRPr="008D20C7">
        <w:t>e 36</w:t>
      </w:r>
      <w:r w:rsidRPr="008D20C7">
        <w:t>% pesquisam nos mais variados sites de varejistas.</w:t>
      </w:r>
    </w:p>
    <w:p w14:paraId="6C99E2DA" w14:textId="7398236A" w:rsidR="006A5D22" w:rsidRPr="008D20C7" w:rsidRDefault="006B1AD4" w:rsidP="008D20C7">
      <w:pPr>
        <w:jc w:val="both"/>
      </w:pPr>
      <w:r w:rsidRPr="008D20C7">
        <w:t>Os presentes mais procurados por quem vai presentear serão as roupas</w:t>
      </w:r>
      <w:r w:rsidR="00141AB4">
        <w:t>, calçados e acessórios</w:t>
      </w:r>
      <w:r w:rsidRPr="008D20C7">
        <w:t xml:space="preserve"> (43%), os perfumes (34%), os cosméticos (26%) e os chocolates (18%).</w:t>
      </w:r>
      <w:r w:rsidR="006A5D22" w:rsidRPr="008D20C7">
        <w:t xml:space="preserve"> A maior parte dos entrevistados afirma que pretende fazer as compras na primeira semana de maio (47%, com aumento de 9,7 </w:t>
      </w:r>
      <w:proofErr w:type="spellStart"/>
      <w:r w:rsidR="006A5D22" w:rsidRPr="008D20C7">
        <w:t>p.p</w:t>
      </w:r>
      <w:proofErr w:type="spellEnd"/>
      <w:r w:rsidR="006A5D22" w:rsidRPr="008D20C7">
        <w:t>. em relação a 2019). 17% pretendiam ir às compras ainda no mês de abril</w:t>
      </w:r>
      <w:r w:rsidR="00932A5D" w:rsidRPr="008D20C7">
        <w:t xml:space="preserve"> </w:t>
      </w:r>
      <w:r w:rsidR="00932A5D" w:rsidRPr="008D20C7">
        <w:lastRenderedPageBreak/>
        <w:t xml:space="preserve">(com queda de 13,9 </w:t>
      </w:r>
      <w:proofErr w:type="spellStart"/>
      <w:r w:rsidR="00932A5D" w:rsidRPr="008D20C7">
        <w:t>p.p</w:t>
      </w:r>
      <w:proofErr w:type="spellEnd"/>
      <w:r w:rsidR="00932A5D" w:rsidRPr="008D20C7">
        <w:t>. frente ao último ano)</w:t>
      </w:r>
      <w:r w:rsidR="006A5D22" w:rsidRPr="008D20C7">
        <w:t xml:space="preserve"> e </w:t>
      </w:r>
      <w:r w:rsidR="00932A5D" w:rsidRPr="008D20C7">
        <w:t>14</w:t>
      </w:r>
      <w:r w:rsidR="006A5D22" w:rsidRPr="008D20C7">
        <w:t xml:space="preserve">% deixarão para a última hora e comprarão o presente no fim de semana do Dia das Mães. Outros </w:t>
      </w:r>
      <w:r w:rsidR="00932A5D" w:rsidRPr="008D20C7">
        <w:t>17</w:t>
      </w:r>
      <w:r w:rsidR="006A5D22" w:rsidRPr="008D20C7">
        <w:t>% não sabem ou ainda não decidiram.</w:t>
      </w:r>
    </w:p>
    <w:p w14:paraId="0A30B369" w14:textId="77777777" w:rsidR="00FE3C92" w:rsidRPr="00825864" w:rsidRDefault="00FE3C92" w:rsidP="00FE3C92">
      <w:pPr>
        <w:jc w:val="both"/>
        <w:rPr>
          <w:sz w:val="2"/>
          <w:szCs w:val="2"/>
        </w:rPr>
      </w:pPr>
    </w:p>
    <w:p w14:paraId="547CDBBA" w14:textId="77777777" w:rsidR="00CF6B02" w:rsidRPr="00FD408A" w:rsidRDefault="00CF6B02" w:rsidP="00CF6B02">
      <w:pPr>
        <w:pStyle w:val="ListParagraph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FD408A">
        <w:rPr>
          <w:b/>
          <w:sz w:val="28"/>
          <w:szCs w:val="28"/>
        </w:rPr>
        <w:t>Controle financeiro nas compras</w:t>
      </w:r>
    </w:p>
    <w:p w14:paraId="2AFA99FD" w14:textId="651FA7AA" w:rsidR="00CF6B02" w:rsidRPr="00FD408A" w:rsidRDefault="00CF6B02" w:rsidP="00BE0B19">
      <w:pPr>
        <w:jc w:val="both"/>
        <w:rPr>
          <w:b/>
          <w:color w:val="4BACC6" w:themeColor="accent5"/>
          <w:sz w:val="28"/>
          <w:szCs w:val="28"/>
        </w:rPr>
      </w:pPr>
      <w:r w:rsidRPr="00FD408A">
        <w:rPr>
          <w:b/>
          <w:color w:val="4BACC6" w:themeColor="accent5"/>
          <w:sz w:val="28"/>
          <w:szCs w:val="28"/>
        </w:rPr>
        <w:t xml:space="preserve">Parte considerável admite que costuma gastar mais do que pode </w:t>
      </w:r>
      <w:r w:rsidR="004606C8" w:rsidRPr="00FD408A">
        <w:rPr>
          <w:b/>
          <w:color w:val="4BACC6" w:themeColor="accent5"/>
          <w:sz w:val="28"/>
          <w:szCs w:val="28"/>
        </w:rPr>
        <w:t xml:space="preserve">com compra dos presentes </w:t>
      </w:r>
    </w:p>
    <w:p w14:paraId="32EE1528" w14:textId="77777777" w:rsidR="006B1AD4" w:rsidRPr="00825864" w:rsidRDefault="006B1AD4" w:rsidP="00FE3C92">
      <w:pPr>
        <w:jc w:val="both"/>
      </w:pPr>
    </w:p>
    <w:p w14:paraId="7BE28504" w14:textId="4F9F6150" w:rsidR="00BE0B19" w:rsidRPr="004606C8" w:rsidRDefault="00BE0B19" w:rsidP="00BE0B19">
      <w:pPr>
        <w:jc w:val="both"/>
      </w:pPr>
      <w:r w:rsidRPr="004606C8">
        <w:rPr>
          <w:b/>
        </w:rPr>
        <w:t xml:space="preserve">Dois em cada dez consumidores (24%) admitem que costumam gastar mais do que podem com as compras do Dia das Mães (com queda de 10,6 </w:t>
      </w:r>
      <w:proofErr w:type="spellStart"/>
      <w:r w:rsidRPr="004606C8">
        <w:rPr>
          <w:b/>
        </w:rPr>
        <w:t>p.p</w:t>
      </w:r>
      <w:proofErr w:type="spellEnd"/>
      <w:r w:rsidRPr="004606C8">
        <w:rPr>
          <w:b/>
        </w:rPr>
        <w:t>. em relação a 2019)</w:t>
      </w:r>
      <w:r w:rsidRPr="004606C8">
        <w:t>. Por outro lado, a maioria dos consumidores que vão presentear afirma que não têm o hábito de gastar mais do que o orçamento permite com a data (72%), indicando que, de modo geral, as compras serão precedidas de cautela e planejamento financeiro.</w:t>
      </w:r>
    </w:p>
    <w:p w14:paraId="3C15F452" w14:textId="0D518CF0" w:rsidR="00BE0B19" w:rsidRPr="004606C8" w:rsidRDefault="00BE0B19" w:rsidP="00BE0B19">
      <w:pPr>
        <w:jc w:val="both"/>
      </w:pPr>
      <w:r w:rsidRPr="004606C8">
        <w:rPr>
          <w:b/>
        </w:rPr>
        <w:t>8% dos entrevistados pelo estudo afirmam que deixarão de pagar alguma conta para comprar o presente de Dia das Mães</w:t>
      </w:r>
      <w:r w:rsidRPr="004606C8">
        <w:t xml:space="preserve">, sendo que a maioria (84%) assegura que não vai colocar as contas em risco para priorizar o presente, com aumento de 6,0 </w:t>
      </w:r>
      <w:proofErr w:type="spellStart"/>
      <w:r w:rsidRPr="004606C8">
        <w:t>p.p</w:t>
      </w:r>
      <w:proofErr w:type="spellEnd"/>
      <w:r w:rsidRPr="004606C8">
        <w:t>. em comparação a 2019.</w:t>
      </w:r>
    </w:p>
    <w:p w14:paraId="314AD005" w14:textId="4D16C7CD" w:rsidR="00BE0B19" w:rsidRPr="004606C8" w:rsidRDefault="00BE0B19" w:rsidP="00BE0B19">
      <w:pPr>
        <w:jc w:val="both"/>
      </w:pPr>
      <w:r w:rsidRPr="004606C8">
        <w:rPr>
          <w:b/>
        </w:rPr>
        <w:t>38% dos que pretendem presentear admitiram que possuem contas em atraso atualmente</w:t>
      </w:r>
      <w:r w:rsidRPr="004606C8">
        <w:t xml:space="preserve"> ― percentual que aumenta entre consumidores das classes C,D e </w:t>
      </w:r>
      <w:proofErr w:type="spellStart"/>
      <w:r w:rsidRPr="004606C8">
        <w:t>E</w:t>
      </w:r>
      <w:proofErr w:type="spellEnd"/>
      <w:r w:rsidRPr="004606C8">
        <w:t xml:space="preserve"> ― sendo que destes, 58% estão com o nome incluído em cadastros de proteção ao crédito. </w:t>
      </w:r>
    </w:p>
    <w:p w14:paraId="628F54A7" w14:textId="51834634" w:rsidR="00BE0B19" w:rsidRPr="004606C8" w:rsidRDefault="00BE0B19" w:rsidP="00FE3C92">
      <w:pPr>
        <w:jc w:val="both"/>
      </w:pPr>
      <w:r w:rsidRPr="004606C8">
        <w:t xml:space="preserve">A pesquisa também demonstra as consequências geradas pelo hábito de gastar além do que o próprio orçamento permite ou de ir às compras com contas em atraso. Sendo assim, </w:t>
      </w:r>
      <w:r w:rsidRPr="004606C8">
        <w:rPr>
          <w:b/>
        </w:rPr>
        <w:t>um em cada dez consumidores que realizaram compras para o Dia das Mães do ano passado (13%) revelam que ficaram com o nome sujo</w:t>
      </w:r>
      <w:r w:rsidRPr="004606C8">
        <w:t>, sendo que 8% ainda estão negativados e 5% já saíram dessa situação. Por outro lado, a maioria (</w:t>
      </w:r>
      <w:r w:rsidR="00016C6C" w:rsidRPr="004606C8">
        <w:t>80</w:t>
      </w:r>
      <w:r w:rsidRPr="004606C8">
        <w:t>%) não foi negativada</w:t>
      </w:r>
      <w:r w:rsidR="0004291C">
        <w:t xml:space="preserve"> por compras realizadas na data</w:t>
      </w:r>
      <w:r w:rsidRPr="004606C8">
        <w:t>.</w:t>
      </w:r>
    </w:p>
    <w:p w14:paraId="5F0C77BD" w14:textId="77777777" w:rsidR="00AF3B4E" w:rsidRPr="004606C8" w:rsidRDefault="00AF3B4E" w:rsidP="005D449A">
      <w:pPr>
        <w:jc w:val="both"/>
      </w:pPr>
    </w:p>
    <w:sectPr w:rsidR="00AF3B4E" w:rsidRPr="004606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F8A96" w14:textId="77777777" w:rsidR="00026C63" w:rsidRDefault="00026C63" w:rsidP="00494EEC">
      <w:pPr>
        <w:spacing w:after="0" w:line="240" w:lineRule="auto"/>
      </w:pPr>
      <w:r>
        <w:separator/>
      </w:r>
    </w:p>
  </w:endnote>
  <w:endnote w:type="continuationSeparator" w:id="0">
    <w:p w14:paraId="685E1359" w14:textId="77777777" w:rsidR="00026C63" w:rsidRDefault="00026C63" w:rsidP="00494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F80AB6" w14:textId="77777777" w:rsidR="00026C63" w:rsidRDefault="00026C63" w:rsidP="00494EEC">
      <w:pPr>
        <w:spacing w:after="0" w:line="240" w:lineRule="auto"/>
      </w:pPr>
      <w:r>
        <w:separator/>
      </w:r>
    </w:p>
  </w:footnote>
  <w:footnote w:type="continuationSeparator" w:id="0">
    <w:p w14:paraId="5D1E930D" w14:textId="77777777" w:rsidR="00026C63" w:rsidRDefault="00026C63" w:rsidP="00494EEC">
      <w:pPr>
        <w:spacing w:after="0" w:line="240" w:lineRule="auto"/>
      </w:pPr>
      <w:r>
        <w:continuationSeparator/>
      </w:r>
    </w:p>
  </w:footnote>
  <w:footnote w:id="1">
    <w:p w14:paraId="189DF3C9" w14:textId="77777777" w:rsidR="00EE11C6" w:rsidRDefault="00EE11C6">
      <w:pPr>
        <w:pStyle w:val="FootnoteText"/>
      </w:pPr>
      <w:r>
        <w:rPr>
          <w:rStyle w:val="FootnoteReference"/>
        </w:rPr>
        <w:footnoteRef/>
      </w:r>
      <w:r>
        <w:t xml:space="preserve"> Dados do IBGE mostram que tanto em 2018 quanto em 2017, o crescimento do PIB fora de 1,3%</w:t>
      </w:r>
    </w:p>
  </w:footnote>
  <w:footnote w:id="2">
    <w:p w14:paraId="7E9E24E2" w14:textId="77777777" w:rsidR="007E432C" w:rsidRDefault="007E43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Boletim Focus do Banco Central do Brasil de 17/04/2020.</w:t>
      </w:r>
    </w:p>
  </w:footnote>
  <w:footnote w:id="3">
    <w:p w14:paraId="13F9DB27" w14:textId="77777777" w:rsidR="007E432C" w:rsidRDefault="007E432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https://portal.fgv.br/noticias/estudo-estima-queda-economia-brasileira-pode-chegar-45-conta-covid-19</w:t>
        </w:r>
      </w:hyperlink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715D9"/>
    <w:multiLevelType w:val="hybridMultilevel"/>
    <w:tmpl w:val="04EE8174"/>
    <w:lvl w:ilvl="0" w:tplc="C088B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9A"/>
    <w:rsid w:val="000168CB"/>
    <w:rsid w:val="00016C6C"/>
    <w:rsid w:val="00026C63"/>
    <w:rsid w:val="0004291C"/>
    <w:rsid w:val="00046FAE"/>
    <w:rsid w:val="00091F32"/>
    <w:rsid w:val="000D3C05"/>
    <w:rsid w:val="00141AB4"/>
    <w:rsid w:val="00152317"/>
    <w:rsid w:val="00263841"/>
    <w:rsid w:val="00273D5C"/>
    <w:rsid w:val="00297639"/>
    <w:rsid w:val="002A25E4"/>
    <w:rsid w:val="002E357A"/>
    <w:rsid w:val="00304515"/>
    <w:rsid w:val="003334F4"/>
    <w:rsid w:val="003B549B"/>
    <w:rsid w:val="003F084D"/>
    <w:rsid w:val="00406E6A"/>
    <w:rsid w:val="0042753A"/>
    <w:rsid w:val="004606C8"/>
    <w:rsid w:val="004841EA"/>
    <w:rsid w:val="004913D1"/>
    <w:rsid w:val="00494EEC"/>
    <w:rsid w:val="004B2C7B"/>
    <w:rsid w:val="004D1EFE"/>
    <w:rsid w:val="004D4F6F"/>
    <w:rsid w:val="00501D15"/>
    <w:rsid w:val="0050690E"/>
    <w:rsid w:val="0051159C"/>
    <w:rsid w:val="0053504E"/>
    <w:rsid w:val="00546DB7"/>
    <w:rsid w:val="0057007A"/>
    <w:rsid w:val="005715AB"/>
    <w:rsid w:val="00574597"/>
    <w:rsid w:val="00596794"/>
    <w:rsid w:val="005D2948"/>
    <w:rsid w:val="005D449A"/>
    <w:rsid w:val="006574B2"/>
    <w:rsid w:val="006A5D22"/>
    <w:rsid w:val="006B006B"/>
    <w:rsid w:val="006B1AD4"/>
    <w:rsid w:val="006C0B15"/>
    <w:rsid w:val="006E676C"/>
    <w:rsid w:val="00776797"/>
    <w:rsid w:val="00784139"/>
    <w:rsid w:val="00790D39"/>
    <w:rsid w:val="007923EB"/>
    <w:rsid w:val="007B3893"/>
    <w:rsid w:val="007C5DE0"/>
    <w:rsid w:val="007D27FB"/>
    <w:rsid w:val="007E3457"/>
    <w:rsid w:val="007E37FC"/>
    <w:rsid w:val="007E432C"/>
    <w:rsid w:val="00822CD1"/>
    <w:rsid w:val="00825864"/>
    <w:rsid w:val="008D20C7"/>
    <w:rsid w:val="00925AA6"/>
    <w:rsid w:val="00932A5D"/>
    <w:rsid w:val="0094018C"/>
    <w:rsid w:val="00950924"/>
    <w:rsid w:val="009A7E1A"/>
    <w:rsid w:val="00A83ABB"/>
    <w:rsid w:val="00A93FC6"/>
    <w:rsid w:val="00AA7A87"/>
    <w:rsid w:val="00AC0CE5"/>
    <w:rsid w:val="00AF3B4E"/>
    <w:rsid w:val="00B00541"/>
    <w:rsid w:val="00B1308C"/>
    <w:rsid w:val="00B52619"/>
    <w:rsid w:val="00B65E39"/>
    <w:rsid w:val="00BE0B19"/>
    <w:rsid w:val="00C00749"/>
    <w:rsid w:val="00C86EEB"/>
    <w:rsid w:val="00C95C83"/>
    <w:rsid w:val="00CF6B02"/>
    <w:rsid w:val="00CF7090"/>
    <w:rsid w:val="00D41B04"/>
    <w:rsid w:val="00D944D6"/>
    <w:rsid w:val="00E10E04"/>
    <w:rsid w:val="00E27646"/>
    <w:rsid w:val="00E62A20"/>
    <w:rsid w:val="00E70CCC"/>
    <w:rsid w:val="00EB0AD0"/>
    <w:rsid w:val="00EE11C6"/>
    <w:rsid w:val="00FD408A"/>
    <w:rsid w:val="00FE3C92"/>
    <w:rsid w:val="00FE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15EC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94E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4E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EE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E432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5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E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E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E3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D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CF6B02"/>
    <w:pPr>
      <w:spacing w:after="160"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94E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4E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94EEC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7E432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5E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5E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5E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5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5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5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5E3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D4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CF6B02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.fgv.br/noticias/estudo-estima-queda-economia-brasileira-pode-chegar-45-conta-covid-1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141BF-B27F-5A4B-8A6B-00457A4A6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976</TotalTime>
  <Pages>5</Pages>
  <Words>1656</Words>
  <Characters>9441</Characters>
  <Application>Microsoft Macintosh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Matias</dc:creator>
  <cp:lastModifiedBy>Microsoft Office User</cp:lastModifiedBy>
  <cp:revision>61</cp:revision>
  <dcterms:created xsi:type="dcterms:W3CDTF">2020-04-22T14:46:00Z</dcterms:created>
  <dcterms:modified xsi:type="dcterms:W3CDTF">2020-04-27T13:56:00Z</dcterms:modified>
</cp:coreProperties>
</file>